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5EBD" w14:textId="26F0B01C" w:rsidR="007A179B" w:rsidRDefault="00112792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A39B3D" wp14:editId="72B8D27F">
            <wp:simplePos x="0" y="0"/>
            <wp:positionH relativeFrom="column">
              <wp:posOffset>6901543</wp:posOffset>
            </wp:positionH>
            <wp:positionV relativeFrom="paragraph">
              <wp:posOffset>-217714</wp:posOffset>
            </wp:positionV>
            <wp:extent cx="2303689" cy="1140589"/>
            <wp:effectExtent l="0" t="0" r="1905" b="2540"/>
            <wp:wrapNone/>
            <wp:docPr id="5111132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89" cy="114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24"/>
          <w:szCs w:val="24"/>
        </w:rPr>
        <w:t>Date :</w:t>
      </w:r>
      <w:proofErr w:type="gramEnd"/>
      <w:r>
        <w:rPr>
          <w:rFonts w:ascii="Comic Sans MS" w:hAnsi="Comic Sans MS"/>
          <w:sz w:val="24"/>
          <w:szCs w:val="24"/>
        </w:rPr>
        <w:t xml:space="preserve"> _____________________________</w:t>
      </w:r>
    </w:p>
    <w:p w14:paraId="3D42DEA7" w14:textId="3FC70E0E" w:rsidR="00112792" w:rsidRPr="00112792" w:rsidRDefault="00DC7AEB">
      <w:pPr>
        <w:rPr>
          <w:rFonts w:ascii="Comic Sans MS" w:hAnsi="Comic Sans MS"/>
          <w:b/>
          <w:bCs/>
          <w:sz w:val="36"/>
          <w:szCs w:val="36"/>
          <w:u w:val="doub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2A4590" wp14:editId="2B10BE1F">
            <wp:simplePos x="0" y="0"/>
            <wp:positionH relativeFrom="column">
              <wp:posOffset>2475139</wp:posOffset>
            </wp:positionH>
            <wp:positionV relativeFrom="paragraph">
              <wp:posOffset>331017</wp:posOffset>
            </wp:positionV>
            <wp:extent cx="3019425" cy="765488"/>
            <wp:effectExtent l="0" t="0" r="0" b="0"/>
            <wp:wrapNone/>
            <wp:docPr id="1607470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1" t="30278" r="9286" b="12351"/>
                    <a:stretch/>
                  </pic:blipFill>
                  <pic:spPr bwMode="auto">
                    <a:xfrm>
                      <a:off x="0" y="0"/>
                      <a:ext cx="3019425" cy="76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792" w:rsidRPr="00112792">
        <w:rPr>
          <w:rFonts w:ascii="Comic Sans MS" w:hAnsi="Comic Sans MS"/>
          <w:b/>
          <w:bCs/>
          <w:sz w:val="36"/>
          <w:szCs w:val="36"/>
          <w:u w:val="double"/>
        </w:rPr>
        <w:t xml:space="preserve">Single Displacement Reactions </w:t>
      </w:r>
    </w:p>
    <w:p w14:paraId="1F6B7A99" w14:textId="36644565" w:rsidR="00112792" w:rsidRDefault="0011279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 a single displacement reaction:</w:t>
      </w:r>
    </w:p>
    <w:p w14:paraId="4794E0F5" w14:textId="6675729A" w:rsidR="00112792" w:rsidRDefault="00112792">
      <w:pPr>
        <w:rPr>
          <w:rFonts w:ascii="Comic Sans MS" w:hAnsi="Comic Sans MS"/>
          <w:sz w:val="24"/>
          <w:szCs w:val="24"/>
        </w:rPr>
      </w:pPr>
    </w:p>
    <w:p w14:paraId="125453DB" w14:textId="05F51206" w:rsidR="00112792" w:rsidRDefault="00112792">
      <w:pPr>
        <w:rPr>
          <w:rFonts w:ascii="Comic Sans MS" w:hAnsi="Comic Sans MS"/>
          <w:sz w:val="24"/>
          <w:szCs w:val="24"/>
        </w:rPr>
      </w:pPr>
    </w:p>
    <w:p w14:paraId="5BF286AD" w14:textId="77777777" w:rsidR="00112792" w:rsidRDefault="00112792">
      <w:pPr>
        <w:rPr>
          <w:rFonts w:ascii="Comic Sans MS" w:hAnsi="Comic Sans MS"/>
          <w:sz w:val="24"/>
          <w:szCs w:val="24"/>
        </w:rPr>
      </w:pPr>
    </w:p>
    <w:p w14:paraId="689F119D" w14:textId="66B0DD8A" w:rsidR="00112792" w:rsidRDefault="0011279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1 – The single displacement reaction of zinc and copper </w:t>
      </w:r>
      <w:proofErr w:type="gramStart"/>
      <w:r>
        <w:rPr>
          <w:rFonts w:ascii="Comic Sans MS" w:hAnsi="Comic Sans MS"/>
          <w:sz w:val="24"/>
          <w:szCs w:val="24"/>
        </w:rPr>
        <w:t>( II</w:t>
      </w:r>
      <w:proofErr w:type="gramEnd"/>
      <w:r>
        <w:rPr>
          <w:rFonts w:ascii="Comic Sans MS" w:hAnsi="Comic Sans MS"/>
          <w:sz w:val="24"/>
          <w:szCs w:val="24"/>
        </w:rPr>
        <w:t xml:space="preserve"> ) sulfate</w:t>
      </w:r>
    </w:p>
    <w:p w14:paraId="555217FD" w14:textId="28CBDB22" w:rsidR="00112792" w:rsidRDefault="00112792">
      <w:pPr>
        <w:rPr>
          <w:rFonts w:ascii="Comic Sans MS" w:hAnsi="Comic Sans MS"/>
          <w:sz w:val="24"/>
          <w:szCs w:val="24"/>
        </w:rPr>
      </w:pPr>
    </w:p>
    <w:p w14:paraId="228079E4" w14:textId="3E4FCF0D" w:rsidR="00DC7AEB" w:rsidRDefault="00DC7AEB">
      <w:pPr>
        <w:rPr>
          <w:rFonts w:ascii="Comic Sans MS" w:hAnsi="Comic Sans MS"/>
          <w:sz w:val="24"/>
          <w:szCs w:val="24"/>
        </w:rPr>
      </w:pPr>
    </w:p>
    <w:p w14:paraId="11460FAD" w14:textId="16C6ECC2" w:rsidR="00112792" w:rsidRDefault="00DC7AEB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6879FD" wp14:editId="4F08F440">
            <wp:simplePos x="0" y="0"/>
            <wp:positionH relativeFrom="column">
              <wp:posOffset>4706620</wp:posOffset>
            </wp:positionH>
            <wp:positionV relativeFrom="paragraph">
              <wp:posOffset>-8436</wp:posOffset>
            </wp:positionV>
            <wp:extent cx="4610100" cy="3766185"/>
            <wp:effectExtent l="0" t="0" r="0" b="5715"/>
            <wp:wrapSquare wrapText="bothSides"/>
            <wp:docPr id="18616587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" t="11226" r="17168"/>
                    <a:stretch/>
                  </pic:blipFill>
                  <pic:spPr bwMode="auto">
                    <a:xfrm>
                      <a:off x="0" y="0"/>
                      <a:ext cx="4610100" cy="37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792">
        <w:rPr>
          <w:rFonts w:ascii="Comic Sans MS" w:hAnsi="Comic Sans MS"/>
          <w:sz w:val="24"/>
          <w:szCs w:val="24"/>
        </w:rPr>
        <w:t xml:space="preserve">Do all metals replace each other?  For </w:t>
      </w:r>
      <w:proofErr w:type="gramStart"/>
      <w:r w:rsidR="00112792">
        <w:rPr>
          <w:rFonts w:ascii="Comic Sans MS" w:hAnsi="Comic Sans MS"/>
          <w:sz w:val="24"/>
          <w:szCs w:val="24"/>
        </w:rPr>
        <w:t>example</w:t>
      </w:r>
      <w:proofErr w:type="gramEnd"/>
      <w:r w:rsidR="00112792">
        <w:rPr>
          <w:rFonts w:ascii="Comic Sans MS" w:hAnsi="Comic Sans MS"/>
          <w:sz w:val="24"/>
          <w:szCs w:val="24"/>
        </w:rPr>
        <w:t xml:space="preserve"> if you were wearing a gold ring and you spilled copper sulfate on your hands would it react?  Any volunteers to test your hypothesis?</w:t>
      </w:r>
    </w:p>
    <w:p w14:paraId="779FE5C1" w14:textId="77777777" w:rsidR="00112792" w:rsidRDefault="00112792">
      <w:pPr>
        <w:rPr>
          <w:rFonts w:ascii="Comic Sans MS" w:hAnsi="Comic Sans MS"/>
          <w:sz w:val="24"/>
          <w:szCs w:val="24"/>
        </w:rPr>
      </w:pPr>
    </w:p>
    <w:p w14:paraId="4779159D" w14:textId="77777777" w:rsidR="00112792" w:rsidRDefault="00112792">
      <w:pPr>
        <w:rPr>
          <w:rFonts w:ascii="Comic Sans MS" w:hAnsi="Comic Sans MS"/>
          <w:sz w:val="24"/>
          <w:szCs w:val="24"/>
        </w:rPr>
      </w:pPr>
      <w:r w:rsidRPr="00112792">
        <w:rPr>
          <w:rFonts w:ascii="Comic Sans MS" w:hAnsi="Comic Sans MS"/>
          <w:b/>
          <w:bCs/>
          <w:sz w:val="28"/>
          <w:szCs w:val="28"/>
          <w:u w:val="single"/>
        </w:rPr>
        <w:t xml:space="preserve">The Reactivity </w:t>
      </w:r>
      <w:proofErr w:type="gramStart"/>
      <w:r w:rsidRPr="00112792">
        <w:rPr>
          <w:rFonts w:ascii="Comic Sans MS" w:hAnsi="Comic Sans MS"/>
          <w:b/>
          <w:bCs/>
          <w:sz w:val="28"/>
          <w:szCs w:val="28"/>
          <w:u w:val="single"/>
        </w:rPr>
        <w:t>Series</w:t>
      </w:r>
      <w:r>
        <w:rPr>
          <w:rFonts w:ascii="Comic Sans MS" w:hAnsi="Comic Sans MS"/>
          <w:sz w:val="24"/>
          <w:szCs w:val="24"/>
        </w:rPr>
        <w:t xml:space="preserve">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14:paraId="0DF240A0" w14:textId="59ECF391" w:rsidR="00112792" w:rsidRDefault="0011279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A13BA2">
        <w:rPr>
          <w:rFonts w:ascii="Comic Sans MS" w:hAnsi="Comic Sans MS"/>
          <w:sz w:val="24"/>
          <w:szCs w:val="24"/>
        </w:rPr>
        <w:t>-</w:t>
      </w:r>
      <w:r>
        <w:rPr>
          <w:rFonts w:ascii="Comic Sans MS" w:hAnsi="Comic Sans MS"/>
          <w:sz w:val="24"/>
          <w:szCs w:val="24"/>
        </w:rPr>
        <w:t>A ranking of reactivity of metals</w:t>
      </w:r>
    </w:p>
    <w:p w14:paraId="0387BA51" w14:textId="0B3F1416" w:rsidR="00112792" w:rsidRDefault="0011279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relative to each other.  </w:t>
      </w:r>
    </w:p>
    <w:p w14:paraId="100BABB7" w14:textId="7248D61E" w:rsidR="00A13BA2" w:rsidRDefault="00A13BA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-A metal higher in the list is able to displace a metal below it.</w:t>
      </w:r>
    </w:p>
    <w:p w14:paraId="48E117DE" w14:textId="6F4B31EF" w:rsidR="00DC7AEB" w:rsidRDefault="00A13BA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</w:t>
      </w:r>
      <w:r w:rsidR="00DC7AEB">
        <w:rPr>
          <w:rFonts w:ascii="Comic Sans MS" w:hAnsi="Comic Sans MS"/>
          <w:sz w:val="24"/>
          <w:szCs w:val="24"/>
        </w:rPr>
        <w:t>The further apart the metal, the more likely the reaction will</w:t>
      </w:r>
    </w:p>
    <w:p w14:paraId="2DBE9AA5" w14:textId="142775DB" w:rsidR="00DC7AEB" w:rsidRDefault="00DC7AE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occur.  </w:t>
      </w:r>
    </w:p>
    <w:p w14:paraId="6F492AC8" w14:textId="77777777" w:rsidR="00DC7AEB" w:rsidRDefault="00DC7AEB">
      <w:pPr>
        <w:rPr>
          <w:rFonts w:ascii="Comic Sans MS" w:hAnsi="Comic Sans MS"/>
          <w:sz w:val="24"/>
          <w:szCs w:val="24"/>
        </w:rPr>
      </w:pPr>
    </w:p>
    <w:p w14:paraId="11424762" w14:textId="77777777" w:rsidR="00DC7AEB" w:rsidRDefault="00DC7AEB">
      <w:pPr>
        <w:rPr>
          <w:rFonts w:ascii="Comic Sans MS" w:hAnsi="Comic Sans MS"/>
          <w:sz w:val="24"/>
          <w:szCs w:val="24"/>
        </w:rPr>
      </w:pPr>
    </w:p>
    <w:p w14:paraId="264F83D2" w14:textId="41E9930D" w:rsidR="00DC7AEB" w:rsidRDefault="00DC7AEB">
      <w:pPr>
        <w:rPr>
          <w:rFonts w:ascii="Comic Sans MS" w:hAnsi="Comic Sans MS"/>
          <w:sz w:val="24"/>
          <w:szCs w:val="24"/>
        </w:rPr>
      </w:pPr>
      <w:r w:rsidRPr="00DC7AEB">
        <w:rPr>
          <w:rFonts w:ascii="Comic Sans MS" w:hAnsi="Comic Sans MS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60879222" wp14:editId="7D8591B6">
            <wp:simplePos x="0" y="0"/>
            <wp:positionH relativeFrom="column">
              <wp:posOffset>6596380</wp:posOffset>
            </wp:positionH>
            <wp:positionV relativeFrom="paragraph">
              <wp:posOffset>0</wp:posOffset>
            </wp:positionV>
            <wp:extent cx="2186940" cy="3657600"/>
            <wp:effectExtent l="0" t="0" r="3810" b="0"/>
            <wp:wrapSquare wrapText="bothSides"/>
            <wp:docPr id="1840689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896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  <w:szCs w:val="24"/>
        </w:rPr>
        <w:t xml:space="preserve">Predict if the following reactions will occur, if </w:t>
      </w:r>
      <w:proofErr w:type="gramStart"/>
      <w:r>
        <w:rPr>
          <w:rFonts w:ascii="Comic Sans MS" w:hAnsi="Comic Sans MS"/>
          <w:sz w:val="24"/>
          <w:szCs w:val="24"/>
        </w:rPr>
        <w:t>so</w:t>
      </w:r>
      <w:proofErr w:type="gramEnd"/>
      <w:r>
        <w:rPr>
          <w:rFonts w:ascii="Comic Sans MS" w:hAnsi="Comic Sans MS"/>
          <w:sz w:val="24"/>
          <w:szCs w:val="24"/>
        </w:rPr>
        <w:t xml:space="preserve"> write the balance chemical formula for the reaction</w:t>
      </w:r>
    </w:p>
    <w:p w14:paraId="3EA24F1D" w14:textId="24909258" w:rsidR="00DC7AEB" w:rsidRDefault="00DC7AEB" w:rsidP="00DC7AE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Magnesium and copper </w:t>
      </w:r>
      <w:proofErr w:type="gramStart"/>
      <w:r>
        <w:rPr>
          <w:rFonts w:ascii="Comic Sans MS" w:hAnsi="Comic Sans MS"/>
          <w:sz w:val="24"/>
          <w:szCs w:val="24"/>
        </w:rPr>
        <w:t>( II</w:t>
      </w:r>
      <w:proofErr w:type="gramEnd"/>
      <w:r>
        <w:rPr>
          <w:rFonts w:ascii="Comic Sans MS" w:hAnsi="Comic Sans MS"/>
          <w:sz w:val="24"/>
          <w:szCs w:val="24"/>
        </w:rPr>
        <w:t xml:space="preserve"> ) sulfate</w:t>
      </w:r>
    </w:p>
    <w:p w14:paraId="2A89BFD4" w14:textId="77777777" w:rsidR="00DC7AEB" w:rsidRDefault="00DC7AEB" w:rsidP="00DC7AEB">
      <w:pPr>
        <w:rPr>
          <w:rFonts w:ascii="Comic Sans MS" w:hAnsi="Comic Sans MS"/>
          <w:sz w:val="24"/>
          <w:szCs w:val="24"/>
        </w:rPr>
      </w:pPr>
    </w:p>
    <w:p w14:paraId="5D02B6B6" w14:textId="77777777" w:rsidR="00DC7AEB" w:rsidRDefault="00DC7AEB" w:rsidP="00DC7AEB">
      <w:pPr>
        <w:rPr>
          <w:rFonts w:ascii="Comic Sans MS" w:hAnsi="Comic Sans MS"/>
          <w:sz w:val="24"/>
          <w:szCs w:val="24"/>
        </w:rPr>
      </w:pPr>
    </w:p>
    <w:p w14:paraId="3EBB333A" w14:textId="384D968D" w:rsidR="00DC7AEB" w:rsidRDefault="00DC7AEB" w:rsidP="00DC7AE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Lead and Zinc </w:t>
      </w:r>
      <w:proofErr w:type="gramStart"/>
      <w:r>
        <w:rPr>
          <w:rFonts w:ascii="Comic Sans MS" w:hAnsi="Comic Sans MS"/>
          <w:sz w:val="24"/>
          <w:szCs w:val="24"/>
        </w:rPr>
        <w:t>( II</w:t>
      </w:r>
      <w:proofErr w:type="gramEnd"/>
      <w:r>
        <w:rPr>
          <w:rFonts w:ascii="Comic Sans MS" w:hAnsi="Comic Sans MS"/>
          <w:sz w:val="24"/>
          <w:szCs w:val="24"/>
        </w:rPr>
        <w:t xml:space="preserve"> ) nitrate</w:t>
      </w:r>
    </w:p>
    <w:p w14:paraId="68242E8D" w14:textId="77777777" w:rsidR="00DC7AEB" w:rsidRDefault="00DC7AEB" w:rsidP="00DC7AEB">
      <w:pPr>
        <w:rPr>
          <w:rFonts w:ascii="Comic Sans MS" w:hAnsi="Comic Sans MS"/>
          <w:sz w:val="24"/>
          <w:szCs w:val="24"/>
        </w:rPr>
      </w:pPr>
    </w:p>
    <w:p w14:paraId="5FAC46E8" w14:textId="77777777" w:rsidR="00DC7AEB" w:rsidRDefault="00DC7AEB" w:rsidP="00DC7AEB">
      <w:pPr>
        <w:rPr>
          <w:rFonts w:ascii="Comic Sans MS" w:hAnsi="Comic Sans MS"/>
          <w:sz w:val="24"/>
          <w:szCs w:val="24"/>
        </w:rPr>
      </w:pPr>
    </w:p>
    <w:p w14:paraId="168EBE3F" w14:textId="77777777" w:rsidR="00DC7AEB" w:rsidRDefault="00DC7AEB" w:rsidP="00DC7AEB">
      <w:pPr>
        <w:rPr>
          <w:rFonts w:ascii="Comic Sans MS" w:hAnsi="Comic Sans MS"/>
          <w:sz w:val="24"/>
          <w:szCs w:val="24"/>
        </w:rPr>
      </w:pPr>
    </w:p>
    <w:p w14:paraId="14B79064" w14:textId="2F173AD3" w:rsidR="00DC7AEB" w:rsidRPr="00DC7AEB" w:rsidRDefault="00DC7AEB" w:rsidP="00DC7AE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You try - </w:t>
      </w:r>
    </w:p>
    <w:p w14:paraId="6D9E072B" w14:textId="64333B3E" w:rsidR="00DC7AEB" w:rsidRDefault="00DC7AEB">
      <w:pPr>
        <w:rPr>
          <w:rFonts w:ascii="Comic Sans MS" w:hAnsi="Comic Sans MS"/>
          <w:sz w:val="24"/>
          <w:szCs w:val="24"/>
        </w:rPr>
      </w:pPr>
    </w:p>
    <w:p w14:paraId="10A52962" w14:textId="29149128" w:rsidR="00DC7AEB" w:rsidRDefault="00A13BA2" w:rsidP="00A13BA2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Magnesium and silver nitrate</w:t>
      </w:r>
    </w:p>
    <w:p w14:paraId="5B0B6CA2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61742C70" w14:textId="40609ADD" w:rsidR="00A13BA2" w:rsidRDefault="00A13BA2" w:rsidP="00A13BA2">
      <w:pPr>
        <w:rPr>
          <w:rFonts w:ascii="Comic Sans MS" w:hAnsi="Comic Sans MS"/>
          <w:sz w:val="24"/>
          <w:szCs w:val="24"/>
        </w:rPr>
      </w:pPr>
      <w:r w:rsidRPr="0049579C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83A3D68" wp14:editId="66C20870">
            <wp:simplePos x="0" y="0"/>
            <wp:positionH relativeFrom="column">
              <wp:posOffset>7597775</wp:posOffset>
            </wp:positionH>
            <wp:positionV relativeFrom="paragraph">
              <wp:posOffset>66675</wp:posOffset>
            </wp:positionV>
            <wp:extent cx="1531620" cy="1410335"/>
            <wp:effectExtent l="0" t="0" r="0" b="0"/>
            <wp:wrapNone/>
            <wp:docPr id="923763827" name="Picture 92376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r="17750"/>
                    <a:stretch/>
                  </pic:blipFill>
                  <pic:spPr bwMode="auto">
                    <a:xfrm>
                      <a:off x="0" y="0"/>
                      <a:ext cx="153162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BF137" w14:textId="24236F85" w:rsidR="00A13BA2" w:rsidRDefault="00A13BA2" w:rsidP="00A13BA2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Zinc and iron </w:t>
      </w:r>
      <w:proofErr w:type="gramStart"/>
      <w:r>
        <w:rPr>
          <w:rFonts w:ascii="Comic Sans MS" w:hAnsi="Comic Sans MS"/>
          <w:sz w:val="24"/>
          <w:szCs w:val="24"/>
        </w:rPr>
        <w:t>( II</w:t>
      </w:r>
      <w:proofErr w:type="gramEnd"/>
      <w:r>
        <w:rPr>
          <w:rFonts w:ascii="Comic Sans MS" w:hAnsi="Comic Sans MS"/>
          <w:sz w:val="24"/>
          <w:szCs w:val="24"/>
        </w:rPr>
        <w:t xml:space="preserve"> ) chloride </w:t>
      </w:r>
    </w:p>
    <w:p w14:paraId="77BA9E16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4561AA5B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49C62D7D" w14:textId="6B125E13" w:rsidR="00A13BA2" w:rsidRDefault="00A13BA2" w:rsidP="00A13BA2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Nickle and aluminum nitrate </w:t>
      </w:r>
    </w:p>
    <w:p w14:paraId="26FD40CA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067D5761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2DEB39E8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0868A6DD" w14:textId="2C4EDFB8" w:rsidR="00A13BA2" w:rsidRPr="003E649E" w:rsidRDefault="00A13BA2" w:rsidP="00A13BA2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3E649E">
        <w:rPr>
          <w:rFonts w:ascii="Comic Sans MS" w:hAnsi="Comic Sans MS"/>
          <w:b/>
          <w:bCs/>
          <w:sz w:val="24"/>
          <w:szCs w:val="24"/>
          <w:u w:val="single"/>
        </w:rPr>
        <w:lastRenderedPageBreak/>
        <w:drawing>
          <wp:anchor distT="0" distB="0" distL="114300" distR="114300" simplePos="0" relativeHeight="251665408" behindDoc="1" locked="0" layoutInCell="1" allowOverlap="1" wp14:anchorId="682B820C" wp14:editId="5A524D94">
            <wp:simplePos x="0" y="0"/>
            <wp:positionH relativeFrom="column">
              <wp:posOffset>7033260</wp:posOffset>
            </wp:positionH>
            <wp:positionV relativeFrom="paragraph">
              <wp:posOffset>-106680</wp:posOffset>
            </wp:positionV>
            <wp:extent cx="2186940" cy="3657600"/>
            <wp:effectExtent l="0" t="0" r="3810" b="0"/>
            <wp:wrapNone/>
            <wp:docPr id="1113413922" name="Picture 1113413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896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49E">
        <w:rPr>
          <w:rFonts w:ascii="Comic Sans MS" w:hAnsi="Comic Sans MS"/>
          <w:b/>
          <w:bCs/>
          <w:sz w:val="24"/>
          <w:szCs w:val="24"/>
          <w:u w:val="single"/>
        </w:rPr>
        <w:t xml:space="preserve">Reactions Involving Metal and Acid </w:t>
      </w:r>
    </w:p>
    <w:p w14:paraId="1F6F8397" w14:textId="72FC083C" w:rsidR="00A13BA2" w:rsidRDefault="00A13BA2" w:rsidP="00A13BA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Note – Treat acids like ionic compounds.  </w:t>
      </w:r>
    </w:p>
    <w:p w14:paraId="072C63E4" w14:textId="0C7DB0FE" w:rsidR="00A13BA2" w:rsidRDefault="00A13BA2" w:rsidP="00A13BA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Lithium and sulfuric acid</w:t>
      </w:r>
    </w:p>
    <w:p w14:paraId="00B534AF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4D0E3E07" w14:textId="77777777" w:rsidR="003E649E" w:rsidRDefault="003E649E" w:rsidP="00A13BA2">
      <w:pPr>
        <w:rPr>
          <w:rFonts w:ascii="Comic Sans MS" w:hAnsi="Comic Sans MS"/>
          <w:sz w:val="24"/>
          <w:szCs w:val="24"/>
        </w:rPr>
      </w:pPr>
    </w:p>
    <w:p w14:paraId="19F6050C" w14:textId="77777777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56E37F5E" w14:textId="2F4BA1C4" w:rsidR="00A13BA2" w:rsidRPr="003E649E" w:rsidRDefault="00A13BA2" w:rsidP="00A13BA2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3E649E">
        <w:rPr>
          <w:rFonts w:ascii="Comic Sans MS" w:hAnsi="Comic Sans MS"/>
          <w:b/>
          <w:bCs/>
          <w:sz w:val="24"/>
          <w:szCs w:val="24"/>
          <w:u w:val="single"/>
        </w:rPr>
        <w:t>Reactions Involving Water</w:t>
      </w:r>
    </w:p>
    <w:p w14:paraId="507F0AB1" w14:textId="1AE31BD3" w:rsidR="00A13BA2" w:rsidRDefault="00A13BA2" w:rsidP="00A13BA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Note – water can be written as __________, and treated like an ionic compound</w:t>
      </w:r>
    </w:p>
    <w:p w14:paraId="7A37E4ED" w14:textId="6B840D9A" w:rsidR="00A13BA2" w:rsidRDefault="00A13BA2" w:rsidP="00A13BA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 Sodium and Water</w:t>
      </w:r>
    </w:p>
    <w:p w14:paraId="27DE8AC9" w14:textId="5CDC2903" w:rsidR="00A13BA2" w:rsidRDefault="00A13BA2" w:rsidP="00A13BA2">
      <w:pPr>
        <w:rPr>
          <w:rFonts w:ascii="Comic Sans MS" w:hAnsi="Comic Sans MS"/>
          <w:sz w:val="24"/>
          <w:szCs w:val="24"/>
        </w:rPr>
      </w:pPr>
    </w:p>
    <w:p w14:paraId="14EAE0A5" w14:textId="77777777" w:rsidR="000C2ABB" w:rsidRDefault="000C2ABB" w:rsidP="00A13BA2">
      <w:pPr>
        <w:rPr>
          <w:rFonts w:ascii="Comic Sans MS" w:hAnsi="Comic Sans MS"/>
          <w:sz w:val="24"/>
          <w:szCs w:val="24"/>
        </w:rPr>
      </w:pPr>
    </w:p>
    <w:p w14:paraId="6B90A6C8" w14:textId="2225884E" w:rsidR="003E649E" w:rsidRPr="00A13BA2" w:rsidRDefault="000C2ABB" w:rsidP="00A13BA2">
      <w:pPr>
        <w:rPr>
          <w:rFonts w:ascii="Comic Sans MS" w:hAnsi="Comic Sans MS"/>
          <w:sz w:val="24"/>
          <w:szCs w:val="24"/>
        </w:rPr>
      </w:pPr>
      <w:r w:rsidRPr="0049579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A8B69CB" wp14:editId="59580E32">
            <wp:simplePos x="0" y="0"/>
            <wp:positionH relativeFrom="column">
              <wp:posOffset>7924800</wp:posOffset>
            </wp:positionH>
            <wp:positionV relativeFrom="paragraph">
              <wp:posOffset>307340</wp:posOffset>
            </wp:positionV>
            <wp:extent cx="1196340" cy="1101604"/>
            <wp:effectExtent l="0" t="0" r="3810" b="3810"/>
            <wp:wrapNone/>
            <wp:docPr id="1894891509" name="Picture 189489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r="17750"/>
                    <a:stretch/>
                  </pic:blipFill>
                  <pic:spPr bwMode="auto">
                    <a:xfrm>
                      <a:off x="0" y="0"/>
                      <a:ext cx="1196340" cy="110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B4DF2" w14:textId="02BF4EB3" w:rsidR="00DC7AEB" w:rsidRDefault="003E649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You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Try :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3E649E">
        <w:rPr>
          <w:rFonts w:ascii="Comic Sans MS" w:hAnsi="Comic Sans MS"/>
          <w:sz w:val="24"/>
          <w:szCs w:val="24"/>
        </w:rPr>
        <w:t>Use the activity series to write a balanced chemical equation for each reaction that will occur.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05"/>
        <w:gridCol w:w="6306"/>
      </w:tblGrid>
      <w:tr w:rsidR="003E649E" w14:paraId="337CDFBE" w14:textId="77777777" w:rsidTr="003E649E">
        <w:tc>
          <w:tcPr>
            <w:tcW w:w="6305" w:type="dxa"/>
          </w:tcPr>
          <w:p w14:paraId="367FE09E" w14:textId="27600D46" w:rsidR="003E649E" w:rsidRPr="003E649E" w:rsidRDefault="003E649E" w:rsidP="003E649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3E649E">
              <w:rPr>
                <w:rFonts w:ascii="Comic Sans MS" w:hAnsi="Comic Sans MS"/>
                <w:sz w:val="24"/>
                <w:szCs w:val="24"/>
              </w:rPr>
              <w:t>Calcium and hydrobromic acid (HBr)</w:t>
            </w:r>
          </w:p>
        </w:tc>
        <w:tc>
          <w:tcPr>
            <w:tcW w:w="6306" w:type="dxa"/>
          </w:tcPr>
          <w:p w14:paraId="62D8D554" w14:textId="6096DA5D" w:rsidR="003E649E" w:rsidRPr="003E649E" w:rsidRDefault="003E649E" w:rsidP="003E649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Copper and water</w:t>
            </w:r>
          </w:p>
        </w:tc>
      </w:tr>
      <w:tr w:rsidR="003E649E" w14:paraId="2669914F" w14:textId="77777777" w:rsidTr="003E649E">
        <w:tc>
          <w:tcPr>
            <w:tcW w:w="6305" w:type="dxa"/>
          </w:tcPr>
          <w:p w14:paraId="58A048E6" w14:textId="261BBABD" w:rsidR="003E649E" w:rsidRPr="003E649E" w:rsidRDefault="003E649E" w:rsidP="003E649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3E649E">
              <w:rPr>
                <w:rFonts w:ascii="Comic Sans MS" w:hAnsi="Comic Sans MS"/>
                <w:sz w:val="24"/>
                <w:szCs w:val="24"/>
              </w:rPr>
              <w:t>Barium and water</w:t>
            </w:r>
          </w:p>
        </w:tc>
        <w:tc>
          <w:tcPr>
            <w:tcW w:w="6306" w:type="dxa"/>
          </w:tcPr>
          <w:p w14:paraId="18198755" w14:textId="644BC0E1" w:rsidR="003E649E" w:rsidRPr="003E649E" w:rsidRDefault="003E649E" w:rsidP="003E649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Mercury and sulfuric acid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( H</w:t>
            </w:r>
            <w:proofErr w:type="gramEnd"/>
            <w:r w:rsidRPr="003E649E">
              <w:rPr>
                <w:rFonts w:ascii="Comic Sans MS" w:hAnsi="Comic Sans MS"/>
                <w:sz w:val="24"/>
                <w:szCs w:val="24"/>
                <w:vertAlign w:val="sub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>SO</w:t>
            </w:r>
            <w:r w:rsidRPr="003E649E">
              <w:rPr>
                <w:rFonts w:ascii="Comic Sans MS" w:hAnsi="Comic Sans MS"/>
                <w:sz w:val="24"/>
                <w:szCs w:val="24"/>
                <w:vertAlign w:val="subscript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 xml:space="preserve"> )</w:t>
            </w:r>
          </w:p>
        </w:tc>
      </w:tr>
    </w:tbl>
    <w:p w14:paraId="4A8CD21A" w14:textId="77777777" w:rsidR="003E649E" w:rsidRDefault="003E649E">
      <w:pPr>
        <w:rPr>
          <w:rFonts w:ascii="Comic Sans MS" w:hAnsi="Comic Sans MS"/>
          <w:sz w:val="24"/>
          <w:szCs w:val="24"/>
        </w:rPr>
      </w:pPr>
    </w:p>
    <w:p w14:paraId="092FB53B" w14:textId="0DF1C246" w:rsidR="003E649E" w:rsidRPr="003E649E" w:rsidRDefault="003E649E" w:rsidP="003E649E">
      <w:pPr>
        <w:rPr>
          <w:rFonts w:ascii="Comic Sans MS" w:hAnsi="Comic Sans MS"/>
          <w:sz w:val="24"/>
          <w:szCs w:val="24"/>
        </w:rPr>
      </w:pPr>
    </w:p>
    <w:p w14:paraId="1E5192F5" w14:textId="60A7DF35" w:rsidR="003E649E" w:rsidRPr="003E649E" w:rsidRDefault="003E649E" w:rsidP="003E649E">
      <w:pPr>
        <w:rPr>
          <w:rFonts w:ascii="Comic Sans MS" w:hAnsi="Comic Sans MS"/>
          <w:sz w:val="24"/>
          <w:szCs w:val="24"/>
        </w:rPr>
      </w:pPr>
    </w:p>
    <w:p w14:paraId="26769692" w14:textId="54E1F328" w:rsidR="00DC7AEB" w:rsidRDefault="00DC7AEB">
      <w:pPr>
        <w:rPr>
          <w:rFonts w:ascii="Comic Sans MS" w:hAnsi="Comic Sans MS"/>
          <w:sz w:val="24"/>
          <w:szCs w:val="24"/>
        </w:rPr>
      </w:pPr>
    </w:p>
    <w:p w14:paraId="446DAD83" w14:textId="77777777" w:rsidR="00DC7AEB" w:rsidRDefault="00DC7AEB">
      <w:pPr>
        <w:rPr>
          <w:rFonts w:ascii="Comic Sans MS" w:hAnsi="Comic Sans MS"/>
          <w:sz w:val="24"/>
          <w:szCs w:val="24"/>
        </w:rPr>
      </w:pPr>
    </w:p>
    <w:p w14:paraId="0BD14ADB" w14:textId="77777777" w:rsidR="00DC7AEB" w:rsidRDefault="00DC7AEB">
      <w:pPr>
        <w:rPr>
          <w:rFonts w:ascii="Comic Sans MS" w:hAnsi="Comic Sans MS"/>
          <w:sz w:val="24"/>
          <w:szCs w:val="24"/>
        </w:rPr>
      </w:pPr>
    </w:p>
    <w:p w14:paraId="3CEBBA36" w14:textId="59F41E85" w:rsidR="00DC7AEB" w:rsidRDefault="00F21E32">
      <w:pPr>
        <w:rPr>
          <w:rFonts w:ascii="Comic Sans MS" w:hAnsi="Comic Sans MS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BFD5095" wp14:editId="7ADBDBE4">
            <wp:simplePos x="0" y="0"/>
            <wp:positionH relativeFrom="column">
              <wp:posOffset>5783580</wp:posOffset>
            </wp:positionH>
            <wp:positionV relativeFrom="paragraph">
              <wp:posOffset>0</wp:posOffset>
            </wp:positionV>
            <wp:extent cx="1600200" cy="2021205"/>
            <wp:effectExtent l="0" t="0" r="0" b="0"/>
            <wp:wrapSquare wrapText="bothSides"/>
            <wp:docPr id="19585277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ABB" w:rsidRPr="00F21E32">
        <w:rPr>
          <w:rFonts w:ascii="Comic Sans MS" w:hAnsi="Comic Sans MS"/>
          <w:b/>
          <w:bCs/>
          <w:sz w:val="24"/>
          <w:szCs w:val="24"/>
          <w:u w:val="single"/>
        </w:rPr>
        <w:t>The Halogen Activity Series</w:t>
      </w:r>
      <w:r w:rsidR="000C2ABB">
        <w:rPr>
          <w:rFonts w:ascii="Comic Sans MS" w:hAnsi="Comic Sans MS"/>
          <w:sz w:val="24"/>
          <w:szCs w:val="24"/>
        </w:rPr>
        <w:t>:</w:t>
      </w:r>
    </w:p>
    <w:p w14:paraId="6F7CD58A" w14:textId="41CFBF8B" w:rsidR="000C2ABB" w:rsidRDefault="000C2AB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halogen family also have their own activity series.</w:t>
      </w:r>
      <w:r w:rsidR="00F21E32" w:rsidRPr="00F21E32">
        <w:t xml:space="preserve"> </w:t>
      </w:r>
    </w:p>
    <w:p w14:paraId="02822442" w14:textId="2F991DB3" w:rsidR="000C2ABB" w:rsidRDefault="000C2ABB" w:rsidP="00F21E32">
      <w:p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Note – In displacement reactions involving halogens the _______________________________</w:t>
      </w:r>
      <w:proofErr w:type="gramStart"/>
      <w:r>
        <w:rPr>
          <w:rFonts w:ascii="Comic Sans MS" w:hAnsi="Comic Sans MS"/>
          <w:sz w:val="24"/>
          <w:szCs w:val="24"/>
        </w:rPr>
        <w:t>_  is</w:t>
      </w:r>
      <w:proofErr w:type="gramEnd"/>
      <w:r>
        <w:rPr>
          <w:rFonts w:ascii="Comic Sans MS" w:hAnsi="Comic Sans MS"/>
          <w:sz w:val="24"/>
          <w:szCs w:val="24"/>
        </w:rPr>
        <w:t xml:space="preserve"> being replace not the ______________________</w:t>
      </w:r>
      <w:r w:rsidR="00F21E32">
        <w:rPr>
          <w:rFonts w:ascii="Comic Sans MS" w:hAnsi="Comic Sans MS"/>
          <w:sz w:val="24"/>
          <w:szCs w:val="24"/>
        </w:rPr>
        <w:t>.</w:t>
      </w:r>
    </w:p>
    <w:p w14:paraId="341E10AE" w14:textId="77777777" w:rsidR="00F21E32" w:rsidRDefault="00F21E32" w:rsidP="00F21E32">
      <w:pPr>
        <w:spacing w:line="480" w:lineRule="auto"/>
        <w:rPr>
          <w:rFonts w:ascii="Comic Sans MS" w:hAnsi="Comic Sans MS"/>
          <w:sz w:val="24"/>
          <w:szCs w:val="24"/>
        </w:rPr>
      </w:pPr>
    </w:p>
    <w:p w14:paraId="0C138D48" w14:textId="51573C82" w:rsidR="000C2ABB" w:rsidRDefault="000C2ABB" w:rsidP="000C2AB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 Write the balance</w:t>
      </w:r>
      <w:r w:rsidR="00F21E32">
        <w:rPr>
          <w:rFonts w:ascii="Comic Sans MS" w:hAnsi="Comic Sans MS"/>
          <w:sz w:val="24"/>
          <w:szCs w:val="24"/>
        </w:rPr>
        <w:t>d</w:t>
      </w:r>
      <w:r>
        <w:rPr>
          <w:rFonts w:ascii="Comic Sans MS" w:hAnsi="Comic Sans MS"/>
          <w:sz w:val="24"/>
          <w:szCs w:val="24"/>
        </w:rPr>
        <w:t xml:space="preserve"> chemical equation for the reaction between chlorine and potassium </w:t>
      </w:r>
      <w:r w:rsidR="00F21E32">
        <w:rPr>
          <w:rFonts w:ascii="Comic Sans MS" w:hAnsi="Comic Sans MS"/>
          <w:sz w:val="24"/>
          <w:szCs w:val="24"/>
        </w:rPr>
        <w:t xml:space="preserve">iodide </w:t>
      </w:r>
      <w:r>
        <w:rPr>
          <w:rFonts w:ascii="Comic Sans MS" w:hAnsi="Comic Sans MS"/>
          <w:sz w:val="24"/>
          <w:szCs w:val="24"/>
        </w:rPr>
        <w:t xml:space="preserve">if you think </w:t>
      </w:r>
      <w:r w:rsidR="00F21E32">
        <w:rPr>
          <w:rFonts w:ascii="Comic Sans MS" w:hAnsi="Comic Sans MS"/>
          <w:sz w:val="24"/>
          <w:szCs w:val="24"/>
        </w:rPr>
        <w:t>the reaction will occur</w:t>
      </w:r>
    </w:p>
    <w:p w14:paraId="2E3ACFF5" w14:textId="15369AB7" w:rsidR="00DC7AEB" w:rsidRDefault="00DC7AEB">
      <w:pPr>
        <w:rPr>
          <w:rFonts w:ascii="Comic Sans MS" w:hAnsi="Comic Sans MS"/>
          <w:sz w:val="24"/>
          <w:szCs w:val="24"/>
        </w:rPr>
      </w:pPr>
    </w:p>
    <w:p w14:paraId="7CFEA4A0" w14:textId="15F6FDF3" w:rsidR="00DC7AEB" w:rsidRDefault="00DC7AEB">
      <w:pPr>
        <w:rPr>
          <w:rFonts w:ascii="Comic Sans MS" w:hAnsi="Comic Sans MS"/>
          <w:sz w:val="24"/>
          <w:szCs w:val="24"/>
        </w:rPr>
      </w:pPr>
    </w:p>
    <w:p w14:paraId="70AA60A9" w14:textId="34BFCECE" w:rsidR="00DC7AEB" w:rsidRDefault="00DC7AEB">
      <w:pPr>
        <w:rPr>
          <w:rFonts w:ascii="Comic Sans MS" w:hAnsi="Comic Sans MS"/>
          <w:sz w:val="24"/>
          <w:szCs w:val="24"/>
        </w:rPr>
      </w:pPr>
    </w:p>
    <w:p w14:paraId="058EB733" w14:textId="77777777" w:rsidR="00DC7AEB" w:rsidRDefault="00DC7AEB">
      <w:pPr>
        <w:rPr>
          <w:rFonts w:ascii="Comic Sans MS" w:hAnsi="Comic Sans MS"/>
          <w:sz w:val="24"/>
          <w:szCs w:val="24"/>
        </w:rPr>
      </w:pPr>
    </w:p>
    <w:p w14:paraId="3A02BB07" w14:textId="77777777" w:rsidR="00DC7AEB" w:rsidRDefault="00DC7AEB">
      <w:pPr>
        <w:rPr>
          <w:rFonts w:ascii="Comic Sans MS" w:hAnsi="Comic Sans MS"/>
          <w:sz w:val="24"/>
          <w:szCs w:val="24"/>
        </w:rPr>
      </w:pPr>
    </w:p>
    <w:p w14:paraId="1288D8E9" w14:textId="77777777" w:rsidR="00DC7AEB" w:rsidRDefault="00DC7AEB">
      <w:pPr>
        <w:rPr>
          <w:rFonts w:ascii="Comic Sans MS" w:hAnsi="Comic Sans MS"/>
          <w:sz w:val="24"/>
          <w:szCs w:val="24"/>
        </w:rPr>
      </w:pPr>
    </w:p>
    <w:p w14:paraId="48822308" w14:textId="77777777" w:rsidR="00DC7AEB" w:rsidRPr="00112792" w:rsidRDefault="00DC7AEB">
      <w:pPr>
        <w:rPr>
          <w:rFonts w:ascii="Comic Sans MS" w:hAnsi="Comic Sans MS"/>
          <w:sz w:val="24"/>
          <w:szCs w:val="24"/>
        </w:rPr>
      </w:pPr>
    </w:p>
    <w:sectPr w:rsidR="00DC7AEB" w:rsidRPr="00112792" w:rsidSect="0011279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D40"/>
    <w:multiLevelType w:val="hybridMultilevel"/>
    <w:tmpl w:val="EFBEF26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1AE"/>
    <w:multiLevelType w:val="hybridMultilevel"/>
    <w:tmpl w:val="6BB4693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4125"/>
    <w:multiLevelType w:val="hybridMultilevel"/>
    <w:tmpl w:val="226CD40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41613"/>
    <w:multiLevelType w:val="hybridMultilevel"/>
    <w:tmpl w:val="A0C07BB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206F1"/>
    <w:multiLevelType w:val="hybridMultilevel"/>
    <w:tmpl w:val="51BC0B5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89435">
    <w:abstractNumId w:val="2"/>
  </w:num>
  <w:num w:numId="2" w16cid:durableId="1130711517">
    <w:abstractNumId w:val="0"/>
  </w:num>
  <w:num w:numId="3" w16cid:durableId="391731810">
    <w:abstractNumId w:val="4"/>
  </w:num>
  <w:num w:numId="4" w16cid:durableId="674653886">
    <w:abstractNumId w:val="3"/>
  </w:num>
  <w:num w:numId="5" w16cid:durableId="863514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92"/>
    <w:rsid w:val="000C2ABB"/>
    <w:rsid w:val="00112792"/>
    <w:rsid w:val="003E649E"/>
    <w:rsid w:val="006917B4"/>
    <w:rsid w:val="007A179B"/>
    <w:rsid w:val="00A13BA2"/>
    <w:rsid w:val="00D97D2D"/>
    <w:rsid w:val="00DC7AEB"/>
    <w:rsid w:val="00F2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247B"/>
  <w15:chartTrackingRefBased/>
  <w15:docId w15:val="{9FEBF7BD-920B-4EFB-B29B-B45C9233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AEB"/>
    <w:pPr>
      <w:ind w:left="720"/>
      <w:contextualSpacing/>
    </w:pPr>
  </w:style>
  <w:style w:type="table" w:styleId="TableGrid">
    <w:name w:val="Table Grid"/>
    <w:basedOn w:val="TableNormal"/>
    <w:uiPriority w:val="39"/>
    <w:rsid w:val="003E6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2023-09-14T15:47:00Z</cp:lastPrinted>
  <dcterms:created xsi:type="dcterms:W3CDTF">2023-09-14T15:51:00Z</dcterms:created>
  <dcterms:modified xsi:type="dcterms:W3CDTF">2023-09-14T15:51:00Z</dcterms:modified>
</cp:coreProperties>
</file>